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4" w:rsidRPr="00585486" w:rsidRDefault="00832AB4" w:rsidP="00832AB4">
      <w:pPr>
        <w:spacing w:after="0" w:line="240" w:lineRule="auto"/>
        <w:jc w:val="center"/>
        <w:rPr>
          <w:b/>
          <w:sz w:val="24"/>
          <w:szCs w:val="24"/>
        </w:rPr>
      </w:pPr>
      <w:r w:rsidRPr="00585486">
        <w:rPr>
          <w:b/>
          <w:sz w:val="24"/>
          <w:szCs w:val="24"/>
        </w:rPr>
        <w:t>Аннотация</w:t>
      </w:r>
    </w:p>
    <w:p w:rsidR="00832AB4" w:rsidRPr="00585486" w:rsidRDefault="00832AB4" w:rsidP="00832AB4">
      <w:pPr>
        <w:spacing w:after="0" w:line="240" w:lineRule="auto"/>
        <w:jc w:val="center"/>
        <w:rPr>
          <w:b/>
          <w:sz w:val="24"/>
          <w:szCs w:val="24"/>
        </w:rPr>
      </w:pPr>
      <w:r w:rsidRPr="00585486">
        <w:rPr>
          <w:b/>
          <w:sz w:val="24"/>
          <w:szCs w:val="24"/>
        </w:rPr>
        <w:t>к рабочей программе по информатике (11 класс)</w:t>
      </w:r>
    </w:p>
    <w:p w:rsidR="00832AB4" w:rsidRPr="00585486" w:rsidRDefault="00832AB4" w:rsidP="00832AB4">
      <w:pPr>
        <w:spacing w:after="0" w:line="240" w:lineRule="auto"/>
        <w:jc w:val="center"/>
        <w:rPr>
          <w:b/>
          <w:sz w:val="24"/>
          <w:szCs w:val="24"/>
        </w:rPr>
      </w:pPr>
    </w:p>
    <w:p w:rsidR="00832AB4" w:rsidRPr="00585486" w:rsidRDefault="00645B97" w:rsidP="00832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2AB4" w:rsidRPr="0058548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«Информатике и информационно-коммуникационным технологиям» для 11 класса разработана на основе Федерального компонента государственного образовательного стандарта среднего (полного) общего образования (2004 г.), на основе авторской   программы И. Г. Семакина </w:t>
      </w:r>
      <w:r w:rsidR="00832AB4" w:rsidRPr="00585486">
        <w:rPr>
          <w:rFonts w:ascii="Times New Roman" w:hAnsi="Times New Roman" w:cs="Times New Roman"/>
          <w:color w:val="000000"/>
          <w:sz w:val="24"/>
          <w:szCs w:val="24"/>
        </w:rPr>
        <w:t>«Информатика и ИКТ» (базовый уровень) в старшей школе.</w:t>
      </w:r>
      <w:proofErr w:type="gramEnd"/>
    </w:p>
    <w:p w:rsidR="00832AB4" w:rsidRPr="00585486" w:rsidRDefault="00645B97" w:rsidP="0083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6">
        <w:rPr>
          <w:rFonts w:ascii="Times New Roman" w:hAnsi="Times New Roman" w:cs="Times New Roman"/>
          <w:sz w:val="24"/>
          <w:szCs w:val="24"/>
        </w:rPr>
        <w:tab/>
      </w:r>
      <w:r w:rsidR="00832AB4" w:rsidRPr="00585486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информатики и ИКТ в 11 классе средней общеобразовательной школы по учебнику Семакина </w:t>
      </w:r>
      <w:r w:rsidRPr="00585486">
        <w:rPr>
          <w:rFonts w:ascii="Times New Roman" w:hAnsi="Times New Roman" w:cs="Times New Roman"/>
          <w:sz w:val="24"/>
          <w:szCs w:val="24"/>
        </w:rPr>
        <w:t xml:space="preserve">И.Г. </w:t>
      </w:r>
      <w:r w:rsidR="00832AB4" w:rsidRPr="00585486">
        <w:rPr>
          <w:rFonts w:ascii="Times New Roman" w:hAnsi="Times New Roman" w:cs="Times New Roman"/>
          <w:sz w:val="24"/>
          <w:szCs w:val="24"/>
        </w:rPr>
        <w:t>«Информатика. 10-11 класс». БИНОМ, 2013. Согласно учебному плану школы на 2013 – 2014 учебный год на курс информатики в 11 классе отводится 34 часа (1 час в неделю в расчете на 34 учебных недель).</w:t>
      </w:r>
    </w:p>
    <w:p w:rsidR="00832AB4" w:rsidRPr="00585486" w:rsidRDefault="00645B97" w:rsidP="0083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6">
        <w:rPr>
          <w:rFonts w:ascii="Times New Roman" w:hAnsi="Times New Roman" w:cs="Times New Roman"/>
          <w:sz w:val="24"/>
          <w:szCs w:val="24"/>
        </w:rPr>
        <w:tab/>
      </w:r>
      <w:r w:rsidR="00832AB4" w:rsidRPr="00585486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11 класса;  средства контроля, перечень работ; литературу и учебно-методические средства обучения.</w:t>
      </w:r>
    </w:p>
    <w:p w:rsidR="00832AB4" w:rsidRPr="00585486" w:rsidRDefault="00832AB4" w:rsidP="0083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F62" w:rsidRDefault="00464F62" w:rsidP="00464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Юрьевна,</w:t>
      </w:r>
    </w:p>
    <w:p w:rsidR="00464F62" w:rsidRDefault="00464F62" w:rsidP="00464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информатики.</w:t>
      </w:r>
    </w:p>
    <w:p w:rsidR="00464F62" w:rsidRDefault="00464F62" w:rsidP="00464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F62" w:rsidRDefault="00464F62" w:rsidP="00464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Борисовна,</w:t>
      </w:r>
    </w:p>
    <w:p w:rsidR="00464F62" w:rsidRDefault="00464F62" w:rsidP="00464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информатики, вторая квалификационная категория.</w:t>
      </w:r>
    </w:p>
    <w:p w:rsidR="00464F62" w:rsidRDefault="00464F62" w:rsidP="00464F62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F62" w:rsidRDefault="00464F62" w:rsidP="00464F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9B8" w:rsidRPr="00585486" w:rsidRDefault="00464F62" w:rsidP="00464F62">
      <w:pPr>
        <w:spacing w:after="0" w:line="240" w:lineRule="auto"/>
        <w:jc w:val="right"/>
        <w:rPr>
          <w:sz w:val="24"/>
          <w:szCs w:val="24"/>
        </w:rPr>
      </w:pPr>
    </w:p>
    <w:sectPr w:rsidR="009719B8" w:rsidRPr="00585486" w:rsidSect="002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B4"/>
    <w:rsid w:val="000F5879"/>
    <w:rsid w:val="00254742"/>
    <w:rsid w:val="002748B1"/>
    <w:rsid w:val="00310516"/>
    <w:rsid w:val="0038743E"/>
    <w:rsid w:val="00464F62"/>
    <w:rsid w:val="00585486"/>
    <w:rsid w:val="00645B97"/>
    <w:rsid w:val="00832AB4"/>
    <w:rsid w:val="00AE0961"/>
    <w:rsid w:val="00C20D82"/>
    <w:rsid w:val="00D56059"/>
    <w:rsid w:val="00E00103"/>
    <w:rsid w:val="00E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2014-01-13T05:42:00Z</dcterms:created>
  <dcterms:modified xsi:type="dcterms:W3CDTF">2014-01-21T05:37:00Z</dcterms:modified>
</cp:coreProperties>
</file>